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68" w:rsidRDefault="00497468" w:rsidP="009025D0">
      <w:pPr>
        <w:jc w:val="center"/>
      </w:pPr>
    </w:p>
    <w:p w:rsidR="00497468" w:rsidRDefault="00E474EB" w:rsidP="009025D0">
      <w:pPr>
        <w:jc w:val="center"/>
      </w:pPr>
      <w:r w:rsidRPr="00E474EB">
        <w:t>INN</w:t>
      </w:r>
      <w:r w:rsidR="000549F5">
        <w:t>VISTA HOTELS BELEK / SUMMER 2018</w:t>
      </w:r>
      <w:r w:rsidRPr="00E474EB">
        <w:t xml:space="preserve"> ULTRA ALL INKLUSIVE</w:t>
      </w:r>
    </w:p>
    <w:tbl>
      <w:tblPr>
        <w:tblW w:w="8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280"/>
        <w:gridCol w:w="5380"/>
      </w:tblGrid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Location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Kadriye Mahallesi, Beşgöz Street, No : 8-1 Antalya / TURKEY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Category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5 Star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Opening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2008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Renovation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896A4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2017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Open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All Year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Concept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Ultra All Inclusive 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Credit Cards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Visa, Mastercard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Residential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Sea 900 m (Shuttle Service)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Contact Details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General Manager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57624A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Ülkay ATMACA – ülkay.atmaca</w:t>
            </w:r>
            <w:r w:rsidR="00E474EB"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@innvistahotel.com</w:t>
            </w:r>
          </w:p>
        </w:tc>
      </w:tr>
      <w:tr w:rsidR="002423FC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FC" w:rsidRPr="00E474EB" w:rsidRDefault="002423FC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Finance Manager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FC" w:rsidRPr="00E474EB" w:rsidRDefault="002423FC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FC" w:rsidRPr="00E474EB" w:rsidRDefault="002423FC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Yelda Sıvacıoğlu – yelda.sivacioglu@innvistahotel.com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0549F5" w:rsidRDefault="000549F5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549F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Sales &amp; </w:t>
            </w:r>
            <w:r w:rsidR="00E474EB" w:rsidRPr="000549F5">
              <w:rPr>
                <w:rFonts w:ascii="Calibri" w:eastAsia="Times New Roman" w:hAnsi="Calibri" w:cs="Calibri"/>
                <w:color w:val="000000"/>
                <w:lang w:eastAsia="tr-TR"/>
              </w:rPr>
              <w:t>Marketing</w:t>
            </w:r>
            <w:r w:rsidRPr="000549F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Manager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Cengiz ALPER - cengiz.alper@innvistahotel.com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Front Office Manager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896A4B" w:rsidP="00E474E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3C17E1">
              <w:rPr>
                <w:rFonts w:ascii="Calibri" w:eastAsia="Times New Roman" w:hAnsi="Calibri" w:cs="Calibri"/>
                <w:lang w:eastAsia="tr-TR"/>
              </w:rPr>
              <w:t>AYŞE ABAT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 - ayse.abat@innvistahotel.com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Accounting Manager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Işıl ÖNDER - isil.onder@innvistahotel.com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Reservation Supervisor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552DC7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Şirin ŞAHİN </w:t>
            </w:r>
            <w:bookmarkStart w:id="0" w:name="_GoBack"/>
            <w:bookmarkEnd w:id="0"/>
            <w:r w:rsidR="00E474EB"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- reservation@innvistahotel.com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Website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www.innvistahotel.com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E-mail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info@innvistahotel.com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Telephone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+90 242 725 60 19</w:t>
            </w:r>
          </w:p>
        </w:tc>
      </w:tr>
      <w:tr w:rsidR="00E474EB" w:rsidRPr="00E474EB" w:rsidTr="00E474EB">
        <w:trPr>
          <w:trHeight w:val="29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Fax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EB" w:rsidRPr="00E474EB" w:rsidRDefault="00E474EB" w:rsidP="00E4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74EB">
              <w:rPr>
                <w:rFonts w:ascii="Calibri" w:eastAsia="Times New Roman" w:hAnsi="Calibri" w:cs="Calibri"/>
                <w:color w:val="000000"/>
                <w:lang w:eastAsia="tr-TR"/>
              </w:rPr>
              <w:t>+90 242 725 60 18</w:t>
            </w:r>
          </w:p>
        </w:tc>
      </w:tr>
    </w:tbl>
    <w:p w:rsidR="00E474EB" w:rsidRDefault="00E474EB" w:rsidP="009025D0">
      <w:pPr>
        <w:jc w:val="center"/>
      </w:pPr>
    </w:p>
    <w:p w:rsidR="00497468" w:rsidRDefault="00E474EB" w:rsidP="00295306">
      <w:pPr>
        <w:pStyle w:val="AralkYok"/>
      </w:pPr>
      <w:r w:rsidRPr="00E474EB">
        <w:rPr>
          <w:b/>
        </w:rPr>
        <w:t>HOTEL DESCRIPTION</w:t>
      </w:r>
      <w:r>
        <w:rPr>
          <w:b/>
        </w:rPr>
        <w:br/>
      </w:r>
      <w:r w:rsidR="00497468" w:rsidRPr="00497468">
        <w:cr/>
      </w:r>
      <w:r>
        <w:t xml:space="preserve">Presentation of the Hotel </w:t>
      </w:r>
      <w:r w:rsidRPr="00E474EB">
        <w:t>The hotel was constructed in a special, modern architecture</w:t>
      </w:r>
      <w:r>
        <w:t xml:space="preserve"> and is located on a 22.472 m2 </w:t>
      </w:r>
      <w:r w:rsidRPr="00E474EB">
        <w:t>floor space in Serik in the village of Kadriye. Our company h</w:t>
      </w:r>
      <w:r>
        <w:t xml:space="preserve">as been in 2017 and is located </w:t>
      </w:r>
      <w:r w:rsidRPr="00E474EB">
        <w:t xml:space="preserve">900 meters from the sea and 35 km to the city of Antalya. Moreover, it is 25 km away </w:t>
      </w:r>
      <w:r w:rsidRPr="00E474EB">
        <w:cr/>
        <w:t>from Antalya Airport and 12 km from the center Serik, as well as 5 km from the center Belek.</w:t>
      </w:r>
      <w:r w:rsidRPr="00E474EB">
        <w:cr/>
      </w:r>
      <w:r w:rsidRPr="00E474EB">
        <w:cr/>
        <w:t xml:space="preserve">The Innvista Hotel Belek is located on the edge of a beautiful forest with pine trees and the </w:t>
      </w:r>
      <w:r w:rsidRPr="00E474EB">
        <w:cr/>
        <w:t xml:space="preserve">sea is only 900 meters from the hotel. The modern architecture consists of an entrance building </w:t>
      </w:r>
      <w:r w:rsidRPr="00E474EB">
        <w:cr/>
        <w:t xml:space="preserve">where the reception is located and of three five-story buildings with elevator, where the </w:t>
      </w:r>
      <w:r w:rsidRPr="00E474EB">
        <w:cr/>
        <w:t>rooms are located. This modern structure was built on a 22 square kilometers of land.</w:t>
      </w:r>
      <w:r w:rsidRPr="00E474EB">
        <w:cr/>
      </w:r>
      <w:r w:rsidRPr="00E474EB">
        <w:cr/>
        <w:t>Our SPA center consists of a Turkish bath, sauna, steam room</w:t>
      </w:r>
      <w:r>
        <w:t xml:space="preserve"> and fitness center, where you </w:t>
      </w:r>
      <w:r w:rsidRPr="00E474EB">
        <w:t xml:space="preserve">can revitalize your body and your mind with specific therapies and can get rid of stress and </w:t>
      </w:r>
      <w:r w:rsidRPr="00E474EB">
        <w:cr/>
        <w:t>negative energies.</w:t>
      </w:r>
      <w:r w:rsidRPr="00E474EB">
        <w:cr/>
      </w:r>
      <w:r w:rsidR="00497468" w:rsidRPr="00497468">
        <w:cr/>
      </w:r>
    </w:p>
    <w:p w:rsidR="00497468" w:rsidRDefault="00497468" w:rsidP="00497468"/>
    <w:p w:rsidR="000549F5" w:rsidRDefault="000549F5" w:rsidP="00497468"/>
    <w:p w:rsidR="00497468" w:rsidRDefault="00497468" w:rsidP="00497468"/>
    <w:p w:rsidR="00E474EB" w:rsidRDefault="00E474EB" w:rsidP="00497468">
      <w:r w:rsidRPr="00E474EB">
        <w:rPr>
          <w:b/>
        </w:rPr>
        <w:lastRenderedPageBreak/>
        <w:t>ROOMSAND PROPERTIES</w:t>
      </w:r>
      <w:r w:rsidRPr="00E474EB">
        <w:rPr>
          <w:b/>
        </w:rPr>
        <w:cr/>
      </w:r>
      <w:r w:rsidRPr="00E474EB">
        <w:cr/>
        <w:t>Capacity: 315 rooms / 706 beds</w:t>
      </w:r>
      <w:r w:rsidRPr="00E474EB">
        <w:cr/>
        <w:t>• 177 Standard Rooms</w:t>
      </w:r>
      <w:r w:rsidRPr="00E474EB">
        <w:cr/>
        <w:t>• 16 Large Standard Room</w:t>
      </w:r>
      <w:r w:rsidRPr="00E474EB">
        <w:cr/>
        <w:t>• 80 Family Rooms</w:t>
      </w:r>
      <w:r w:rsidRPr="00E474EB">
        <w:cr/>
        <w:t>• 38 Suites</w:t>
      </w:r>
      <w:r w:rsidRPr="00E474EB">
        <w:cr/>
        <w:t>• 4 Room Handicap</w:t>
      </w:r>
      <w:r w:rsidRPr="00E474EB">
        <w:cr/>
      </w:r>
      <w:r w:rsidRPr="00E474EB">
        <w:cr/>
      </w:r>
      <w:r w:rsidRPr="00E474EB">
        <w:rPr>
          <w:b/>
        </w:rPr>
        <w:t>ROOMS:</w:t>
      </w:r>
      <w:r w:rsidRPr="00E474EB">
        <w:t xml:space="preserve"> In each room</w:t>
      </w:r>
      <w:r w:rsidR="00116114">
        <w:t xml:space="preserve"> there is a balcony, </w:t>
      </w:r>
      <w:r w:rsidRPr="00E474EB">
        <w:t xml:space="preserve">key system with electronic Pvc Card, </w:t>
      </w:r>
      <w:r w:rsidRPr="00E474EB">
        <w:cr/>
        <w:t xml:space="preserve">minibar, national and international satellite transmission and LCD TV, radio on TV, direct dial, </w:t>
      </w:r>
      <w:r w:rsidRPr="00E474EB">
        <w:cr/>
        <w:t>hairdryer, WC, bath tub, telephone in the bathroom, VRV system air conditionin</w:t>
      </w:r>
      <w:r>
        <w:t>g, Safe Box.</w:t>
      </w:r>
      <w:r>
        <w:cr/>
      </w:r>
      <w:r>
        <w:cr/>
      </w:r>
      <w:r w:rsidRPr="00E474EB">
        <w:rPr>
          <w:b/>
        </w:rPr>
        <w:t>Linen Change:</w:t>
      </w:r>
      <w:r>
        <w:t xml:space="preserve"> Every 2 days</w:t>
      </w:r>
      <w:r>
        <w:tab/>
      </w:r>
      <w:r>
        <w:tab/>
      </w:r>
      <w:r w:rsidRPr="00E474EB">
        <w:rPr>
          <w:b/>
        </w:rPr>
        <w:t xml:space="preserve">               Towel change:</w:t>
      </w:r>
      <w:r>
        <w:t xml:space="preserve"> On request</w:t>
      </w:r>
      <w:r>
        <w:cr/>
      </w:r>
      <w:r w:rsidRPr="00E474EB">
        <w:rPr>
          <w:b/>
        </w:rPr>
        <w:t>Housekeeping:</w:t>
      </w:r>
      <w:r w:rsidRPr="00E474EB">
        <w:t xml:space="preserve"> Daily                  </w:t>
      </w:r>
      <w:r>
        <w:t xml:space="preserve">                             </w:t>
      </w:r>
      <w:r w:rsidRPr="00E474EB">
        <w:t xml:space="preserve">  </w:t>
      </w:r>
      <w:r w:rsidRPr="00E474EB">
        <w:rPr>
          <w:b/>
        </w:rPr>
        <w:t>Minibar Replenishment:</w:t>
      </w:r>
      <w:r>
        <w:t xml:space="preserve"> </w:t>
      </w:r>
      <w:r w:rsidRPr="00E474EB">
        <w:t>Everyday</w:t>
      </w:r>
      <w:r w:rsidRPr="00E474EB">
        <w:cr/>
      </w:r>
      <w:r w:rsidRPr="00E474EB">
        <w:cr/>
      </w:r>
      <w:r w:rsidRPr="00E474EB">
        <w:cr/>
      </w:r>
      <w:r w:rsidRPr="00E474EB">
        <w:rPr>
          <w:b/>
        </w:rPr>
        <w:t>STANDARD ROOMS  :</w:t>
      </w:r>
      <w:r w:rsidRPr="00E474EB">
        <w:t xml:space="preserve"> The rooms which are 24 m² with balcony have mini bar, TV, satellite and </w:t>
      </w:r>
      <w:r w:rsidRPr="00E474EB">
        <w:cr/>
        <w:t>airplay, Wi-Fi internet Access, direct telephone, centralized a</w:t>
      </w:r>
      <w:r w:rsidR="00116114">
        <w:t xml:space="preserve">ir conditioning, </w:t>
      </w:r>
      <w:r w:rsidRPr="00E474EB">
        <w:t xml:space="preserve">bathroom/ WC, vanity mirror and hair dryer. One single, </w:t>
      </w:r>
      <w:r>
        <w:t xml:space="preserve">one French bed and sofa suite. </w:t>
      </w:r>
      <w:r w:rsidRPr="00E474EB">
        <w:t>Land and forest view.</w:t>
      </w:r>
      <w:r w:rsidRPr="00E474EB">
        <w:cr/>
      </w:r>
      <w:r w:rsidRPr="00E474EB">
        <w:cr/>
      </w:r>
      <w:r w:rsidRPr="00E474EB">
        <w:rPr>
          <w:b/>
        </w:rPr>
        <w:t>SUPERIOR ROOMS :</w:t>
      </w:r>
      <w:r w:rsidRPr="00E474EB">
        <w:t xml:space="preserve"> The rooms which are 28 m² with balcony ha</w:t>
      </w:r>
      <w:r>
        <w:t xml:space="preserve">ve mini bar, TV, satellite and </w:t>
      </w:r>
      <w:r w:rsidRPr="00E474EB">
        <w:t>airplay, Wi-Fi internet Access, direct telephone, centralize</w:t>
      </w:r>
      <w:r w:rsidR="00116114">
        <w:t xml:space="preserve">d air conditioning, </w:t>
      </w:r>
      <w:r w:rsidRPr="00E474EB">
        <w:t>bathroom/ WC, vanity mirror and hair dryer. Two single,</w:t>
      </w:r>
      <w:r>
        <w:t xml:space="preserve"> one French bed, one small bed </w:t>
      </w:r>
      <w:r w:rsidRPr="00E474EB">
        <w:t>and sofa suite. Land and forest view.</w:t>
      </w:r>
      <w:r w:rsidRPr="00E474EB">
        <w:cr/>
      </w:r>
      <w:r w:rsidRPr="00E474EB">
        <w:cr/>
      </w:r>
      <w:r w:rsidRPr="00E474EB">
        <w:rPr>
          <w:b/>
        </w:rPr>
        <w:t>FAMILY ROOMS :</w:t>
      </w:r>
      <w:r w:rsidRPr="00E474EB">
        <w:t xml:space="preserve"> The rooms which are 35 m² with balcon</w:t>
      </w:r>
      <w:r>
        <w:t xml:space="preserve">y and communicating doors have </w:t>
      </w:r>
      <w:r w:rsidRPr="00E474EB">
        <w:t>mini bar, TV, satellite and airplay, Wi-Fi internet Access,</w:t>
      </w:r>
      <w:r>
        <w:t xml:space="preserve"> direct telephone, centralized </w:t>
      </w:r>
      <w:r w:rsidRPr="00E474EB">
        <w:t>air c</w:t>
      </w:r>
      <w:r w:rsidR="00116114">
        <w:t xml:space="preserve">onditioning, </w:t>
      </w:r>
      <w:r w:rsidRPr="00E474EB">
        <w:t>bathroom/ WC, vanity mirr</w:t>
      </w:r>
      <w:r>
        <w:t xml:space="preserve">or and hair dryer. Two single, </w:t>
      </w:r>
      <w:r w:rsidRPr="00E474EB">
        <w:t>one French bed and sofa suite. Land and forest view.</w:t>
      </w:r>
      <w:r w:rsidRPr="00E474EB">
        <w:cr/>
      </w:r>
      <w:r w:rsidRPr="00E474EB">
        <w:cr/>
      </w:r>
      <w:r w:rsidRPr="00E474EB">
        <w:rPr>
          <w:b/>
        </w:rPr>
        <w:t>SUIT FAMILY ROOMS :</w:t>
      </w:r>
      <w:r w:rsidRPr="00E474EB">
        <w:t xml:space="preserve"> The rooms which are 47 m² with balcony and co</w:t>
      </w:r>
      <w:r>
        <w:t xml:space="preserve">mmunicating doors </w:t>
      </w:r>
      <w:r w:rsidRPr="00E474EB">
        <w:t>have mini bar, TV, satellite and airplay, Wi-Fi internet Access,</w:t>
      </w:r>
      <w:r>
        <w:t xml:space="preserve"> direct telephone, centralized </w:t>
      </w:r>
      <w:r w:rsidR="00116114">
        <w:t xml:space="preserve">air conditioning, </w:t>
      </w:r>
      <w:r w:rsidRPr="00E474EB">
        <w:t>bathroom/ WC, vanity mirr</w:t>
      </w:r>
      <w:r>
        <w:t xml:space="preserve">or and hair dryer. Two single, </w:t>
      </w:r>
      <w:r w:rsidRPr="00E474EB">
        <w:t>one French bed and sofa suite. Land and forest view.</w:t>
      </w:r>
      <w:r w:rsidRPr="00E474EB">
        <w:cr/>
      </w:r>
      <w:r w:rsidRPr="00E474EB">
        <w:cr/>
      </w:r>
      <w:r w:rsidRPr="00E474EB">
        <w:rPr>
          <w:b/>
        </w:rPr>
        <w:t>HANDICAP ROOMS :</w:t>
      </w:r>
      <w:r w:rsidRPr="00E474EB">
        <w:t xml:space="preserve"> The rooms which are 24 m² with balcony ha</w:t>
      </w:r>
      <w:r>
        <w:t xml:space="preserve">ve mini bar, TV, satellite and </w:t>
      </w:r>
      <w:r w:rsidRPr="00E474EB">
        <w:t>airplay, Wi-Fi internet Access, direct telephone, centralized a</w:t>
      </w:r>
      <w:r w:rsidR="00116114">
        <w:t xml:space="preserve">ir conditioning, </w:t>
      </w:r>
      <w:r w:rsidRPr="00E474EB">
        <w:t>bathroom/ WC, vanity mirror and hair dryer. One single, one French be</w:t>
      </w:r>
      <w:r>
        <w:t xml:space="preserve">d, and sofa suite. </w:t>
      </w:r>
      <w:r w:rsidRPr="00E474EB">
        <w:t xml:space="preserve">Land and forest view. (Room service is free of </w:t>
      </w:r>
      <w:r>
        <w:t>charge for our disabled guests)</w:t>
      </w:r>
    </w:p>
    <w:p w:rsidR="00497468" w:rsidRDefault="00E474EB" w:rsidP="00497468">
      <w:r w:rsidRPr="00E474EB">
        <w:cr/>
      </w:r>
      <w:r w:rsidRPr="00E474EB">
        <w:rPr>
          <w:b/>
        </w:rPr>
        <w:t>TV channels :</w:t>
      </w:r>
      <w:r w:rsidRPr="00E474EB">
        <w:t xml:space="preserve"> Turkish, German, Dutch, Russian, English</w:t>
      </w:r>
      <w:r>
        <w:t xml:space="preserve">, Belgian, Ukrainian channels, </w:t>
      </w:r>
      <w:r w:rsidRPr="00E474EB">
        <w:t>fashion channels, sports channels, and music channels.</w:t>
      </w:r>
      <w:r w:rsidRPr="00E474EB">
        <w:cr/>
      </w:r>
    </w:p>
    <w:p w:rsidR="00497468" w:rsidRDefault="00497468" w:rsidP="00497468"/>
    <w:p w:rsidR="00497468" w:rsidRDefault="00497468" w:rsidP="00497468"/>
    <w:p w:rsidR="002423FC" w:rsidRDefault="002423FC" w:rsidP="00E474EB">
      <w:pPr>
        <w:jc w:val="center"/>
        <w:rPr>
          <w:b/>
        </w:rPr>
      </w:pPr>
    </w:p>
    <w:p w:rsidR="00E474EB" w:rsidRDefault="00E474EB" w:rsidP="00E474EB">
      <w:pPr>
        <w:jc w:val="center"/>
        <w:rPr>
          <w:b/>
        </w:rPr>
      </w:pPr>
      <w:r w:rsidRPr="00E474EB">
        <w:rPr>
          <w:b/>
        </w:rPr>
        <w:t>EAT &amp; DRINK</w:t>
      </w:r>
    </w:p>
    <w:p w:rsidR="00497468" w:rsidRDefault="00E474EB" w:rsidP="00497468">
      <w:pPr>
        <w:rPr>
          <w:b/>
        </w:rPr>
      </w:pPr>
      <w:r w:rsidRPr="00E474EB">
        <w:rPr>
          <w:b/>
        </w:rPr>
        <w:t>RESTAURANTS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2207"/>
        <w:gridCol w:w="1453"/>
        <w:gridCol w:w="1160"/>
      </w:tblGrid>
      <w:tr w:rsidR="00E474EB" w:rsidRPr="00E474EB" w:rsidTr="00896A4B">
        <w:trPr>
          <w:trHeight w:val="38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BREAKFAST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HOURS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PLACE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CONCEPT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CAPACITY</w:t>
            </w:r>
          </w:p>
        </w:tc>
      </w:tr>
      <w:tr w:rsidR="00E474E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Breakfast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E474EB" w:rsidRDefault="00F51CD6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07.00 – 10.3</w:t>
            </w:r>
            <w:r w:rsidR="00E474EB"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E474EB" w:rsidRDefault="002423FC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="00E474EB"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700 pax</w:t>
            </w:r>
          </w:p>
        </w:tc>
      </w:tr>
      <w:tr w:rsidR="00E474E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4EB" w:rsidRPr="00E474EB" w:rsidTr="00896A4B">
        <w:trPr>
          <w:trHeight w:val="38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LUNCH AND ALTERNATIVES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HOURS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PLACE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CONCEPT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Pr="00E474EB" w:rsidRDefault="00E474EB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CAPACITY</w:t>
            </w:r>
          </w:p>
        </w:tc>
      </w:tr>
      <w:tr w:rsidR="00E474E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896A4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Lunch Buffet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896A4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12.30 – 14</w:t>
            </w:r>
            <w:r w:rsidR="00F51CD6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.3</w:t>
            </w:r>
            <w:r w:rsidR="00E474EB"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2423FC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E474E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E474E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700 pax </w:t>
            </w:r>
          </w:p>
        </w:tc>
      </w:tr>
      <w:tr w:rsidR="00E474E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F51CD6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" w:eastAsia="Times New Roman" w:hAnsi="Century" w:cs="Calibri"/>
                <w:color w:val="000000"/>
                <w:sz w:val="18"/>
                <w:szCs w:val="18"/>
                <w:lang w:val="en-US" w:eastAsia="tr-TR"/>
              </w:rPr>
              <w:t>G</w:t>
            </w:r>
            <w:r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özleme- </w:t>
            </w:r>
            <w:r w:rsidR="00E474EB"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Snack</w:t>
            </w:r>
            <w:r w:rsidR="00896A4B"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 ( Beach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896A4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12.30 – 16</w:t>
            </w:r>
            <w:r w:rsidR="00E474EB"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E474E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Beach Snack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896A4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896A4B" w:rsidRDefault="00E474EB" w:rsidP="00E474E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200 pax 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Snack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14.00 – 16.00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Camelia Garden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UAI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</w:t>
            </w:r>
            <w:r w:rsidR="00896A4B"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 xml:space="preserve">00 pax </w:t>
            </w:r>
          </w:p>
        </w:tc>
      </w:tr>
      <w:tr w:rsidR="00896A4B" w:rsidRPr="00E474EB" w:rsidTr="000549F5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Tea &amp; Coffee Time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11.00 – 18.00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9D2376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9D237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Pistachios Patiesserie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Self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100 pax</w:t>
            </w:r>
          </w:p>
        </w:tc>
      </w:tr>
      <w:tr w:rsidR="00896A4B" w:rsidRPr="00E474EB" w:rsidTr="000549F5">
        <w:trPr>
          <w:trHeight w:val="386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Ice Cream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16.00 – 18.00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9D2376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9D237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Pistachios Patiesserie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Self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100 pax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  <w:t>DINNER ALTERNATIVES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  <w:t>HOURS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PLACE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  <w:t>CONCEPT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eastAsia="tr-TR"/>
              </w:rPr>
              <w:t>CAPACITY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Dinner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19.00 – 21.3</w:t>
            </w:r>
            <w:r w:rsidR="00896A4B"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2423FC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700 pax 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Anatolian Cuisine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19.30 – 21.3</w:t>
            </w:r>
            <w:r w:rsidR="00896A4B"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hAnsi="Century Gothic"/>
                <w:sz w:val="18"/>
                <w:szCs w:val="18"/>
              </w:rPr>
              <w:t>Anataloian Folk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 La Carte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F51CD6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</w:t>
            </w:r>
            <w:r w:rsidR="00896A4B"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0 pax </w:t>
            </w:r>
          </w:p>
        </w:tc>
      </w:tr>
      <w:tr w:rsidR="00F51CD6" w:rsidRPr="00E474EB" w:rsidTr="00F30694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Mediterranean Cuisine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D6" w:rsidRDefault="00F51CD6" w:rsidP="00F51CD6">
            <w:pPr>
              <w:jc w:val="center"/>
            </w:pPr>
            <w:r w:rsidRPr="008E257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19.30 – 21.30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hAnsi="Century Gothic"/>
                <w:sz w:val="18"/>
                <w:szCs w:val="18"/>
              </w:rPr>
              <w:t>Mediterranean Cuisine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 La Carte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</w:t>
            </w: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0 pax </w:t>
            </w:r>
          </w:p>
        </w:tc>
      </w:tr>
      <w:tr w:rsidR="00F51CD6" w:rsidRPr="00E474EB" w:rsidTr="00F30694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Far East</w:t>
            </w: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Cuisine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D6" w:rsidRDefault="00F51CD6" w:rsidP="00F51CD6">
            <w:pPr>
              <w:jc w:val="center"/>
            </w:pPr>
            <w:r w:rsidRPr="008E257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19.30 – 21.30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hAnsi="Century Gothic"/>
                <w:sz w:val="18"/>
                <w:szCs w:val="18"/>
              </w:rPr>
              <w:t>Far East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 La Carte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30 pax </w:t>
            </w:r>
          </w:p>
        </w:tc>
      </w:tr>
      <w:tr w:rsidR="00F51CD6" w:rsidRPr="00E474EB" w:rsidTr="00F30694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Fish Cuisine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D6" w:rsidRDefault="00F51CD6" w:rsidP="00F51CD6">
            <w:pPr>
              <w:jc w:val="center"/>
            </w:pPr>
            <w:r w:rsidRPr="008E257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19.30 – 21.30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9D2376" w:rsidRDefault="00F51CD6" w:rsidP="00F51CD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6A4B">
              <w:rPr>
                <w:rFonts w:ascii="Century Gothic" w:hAnsi="Century Gothic"/>
                <w:sz w:val="18"/>
                <w:szCs w:val="18"/>
              </w:rPr>
              <w:t xml:space="preserve">Blue Waves </w:t>
            </w:r>
            <w:r>
              <w:rPr>
                <w:rFonts w:ascii="Century Gothic" w:hAnsi="Century Gothic"/>
                <w:sz w:val="18"/>
                <w:szCs w:val="18"/>
              </w:rPr>
              <w:t>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 La Carte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D6" w:rsidRPr="00896A4B" w:rsidRDefault="00F51CD6" w:rsidP="00F51C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</w:t>
            </w: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0 pax 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Night Meal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23.00 – 00.00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2423FC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Mini 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896A4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896A4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700 pax 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KIDS RESTAURANT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HOURS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PLACE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CONCEPT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CAPACITY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Lunch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12.3</w:t>
            </w:r>
            <w:r w:rsidR="002B42A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 – 14.3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2423FC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100 pax </w:t>
            </w:r>
          </w:p>
        </w:tc>
      </w:tr>
      <w:tr w:rsidR="00896A4B" w:rsidRPr="00E474EB" w:rsidTr="00896A4B">
        <w:trPr>
          <w:trHeight w:val="38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Dinner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18.45 – 21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2423FC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Innova</w:t>
            </w: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 Restaurant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Open Buffet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A4B" w:rsidRPr="00E474EB" w:rsidRDefault="00896A4B" w:rsidP="00896A4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E474E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 xml:space="preserve">100 pax </w:t>
            </w:r>
          </w:p>
        </w:tc>
      </w:tr>
    </w:tbl>
    <w:p w:rsidR="00896A4B" w:rsidRDefault="00896A4B" w:rsidP="00497468">
      <w:pPr>
        <w:rPr>
          <w:b/>
        </w:rPr>
      </w:pPr>
    </w:p>
    <w:p w:rsidR="00896A4B" w:rsidRDefault="00896A4B" w:rsidP="00497468">
      <w:pPr>
        <w:rPr>
          <w:b/>
        </w:rPr>
      </w:pPr>
    </w:p>
    <w:p w:rsidR="00896A4B" w:rsidRDefault="00896A4B" w:rsidP="00497468">
      <w:pPr>
        <w:rPr>
          <w:b/>
        </w:rPr>
      </w:pPr>
    </w:p>
    <w:p w:rsidR="00896A4B" w:rsidRDefault="00896A4B" w:rsidP="00497468">
      <w:pPr>
        <w:rPr>
          <w:b/>
        </w:rPr>
      </w:pPr>
    </w:p>
    <w:p w:rsidR="00896A4B" w:rsidRDefault="00896A4B" w:rsidP="00497468">
      <w:pPr>
        <w:rPr>
          <w:b/>
        </w:rPr>
      </w:pPr>
    </w:p>
    <w:p w:rsidR="00896A4B" w:rsidRDefault="00896A4B" w:rsidP="00497468">
      <w:pPr>
        <w:rPr>
          <w:b/>
        </w:rPr>
      </w:pPr>
    </w:p>
    <w:p w:rsidR="009D2376" w:rsidRDefault="009D2376" w:rsidP="00497468">
      <w:pPr>
        <w:rPr>
          <w:b/>
        </w:rPr>
      </w:pPr>
    </w:p>
    <w:p w:rsidR="00497468" w:rsidRDefault="00E474EB" w:rsidP="00497468">
      <w:pPr>
        <w:rPr>
          <w:b/>
        </w:rPr>
      </w:pPr>
      <w:r>
        <w:rPr>
          <w:b/>
        </w:rPr>
        <w:br/>
      </w:r>
      <w:r w:rsidRPr="00E474EB">
        <w:rPr>
          <w:b/>
        </w:rPr>
        <w:t>BARS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423"/>
        <w:gridCol w:w="1877"/>
        <w:gridCol w:w="1480"/>
        <w:gridCol w:w="1179"/>
      </w:tblGrid>
      <w:tr w:rsidR="00E474EB" w:rsidRPr="00497468" w:rsidTr="00E474EB">
        <w:trPr>
          <w:trHeight w:val="386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BARS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CONCEPT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CAPACITY</w:t>
            </w:r>
          </w:p>
        </w:tc>
      </w:tr>
      <w:tr w:rsidR="00E474EB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Lobby Bar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 Hours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Lobby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100 pax</w:t>
            </w:r>
          </w:p>
        </w:tc>
      </w:tr>
      <w:tr w:rsidR="00E474EB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Pr="0016166D" w:rsidRDefault="0072597D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Nova </w:t>
            </w:r>
            <w:r w:rsidR="00E474EB">
              <w:rPr>
                <w:rFonts w:ascii="Century Gothic" w:hAnsi="Century Gothic" w:cs="Calibri"/>
                <w:color w:val="000000"/>
                <w:sz w:val="18"/>
                <w:szCs w:val="18"/>
              </w:rPr>
              <w:t>Bar</w:t>
            </w:r>
            <w:r w:rsidR="0016166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(winter season)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16.00 – 24.00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Lobby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100 pax</w:t>
            </w:r>
          </w:p>
        </w:tc>
      </w:tr>
      <w:tr w:rsidR="00E474EB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Beach Bar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0549F5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08.30 – 17.30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100 pax</w:t>
            </w:r>
          </w:p>
        </w:tc>
      </w:tr>
      <w:tr w:rsidR="00E474EB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Pool Bar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09.00 – 24.00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200 pax</w:t>
            </w:r>
          </w:p>
        </w:tc>
      </w:tr>
      <w:tr w:rsidR="00E474EB" w:rsidRPr="00497468" w:rsidTr="00E474EB">
        <w:trPr>
          <w:trHeight w:val="19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72597D" w:rsidP="0072597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Amethyst </w:t>
            </w:r>
            <w:r w:rsidR="00E474EB">
              <w:rPr>
                <w:rFonts w:ascii="Century Gothic" w:hAnsi="Century Gothic" w:cs="Calibri"/>
                <w:color w:val="000000"/>
                <w:sz w:val="18"/>
                <w:szCs w:val="18"/>
              </w:rPr>
              <w:t>Disco Bar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23.00 – 02.00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Downstairs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4EB" w:rsidRDefault="00E474EB" w:rsidP="00E474E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200 pax</w:t>
            </w:r>
          </w:p>
        </w:tc>
      </w:tr>
      <w:tr w:rsidR="00497468" w:rsidRPr="00497468" w:rsidTr="0072597D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468" w:rsidRPr="00497468" w:rsidRDefault="00497468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49746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Amphi Bar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468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20</w:t>
            </w:r>
            <w:r w:rsidR="00497468" w:rsidRPr="0049746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.00 – 23.00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468" w:rsidRPr="00497468" w:rsidRDefault="00497468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49746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Amfi Tiyatro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468" w:rsidRPr="00497468" w:rsidRDefault="00497468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49746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UAI Konsept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468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300 pax</w:t>
            </w:r>
          </w:p>
        </w:tc>
      </w:tr>
      <w:tr w:rsidR="0072597D" w:rsidRPr="00497468" w:rsidTr="0072597D">
        <w:trPr>
          <w:trHeight w:val="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E474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72597D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Aqua Bar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10.00 – 18.00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Waterslide Pool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200 pax</w:t>
            </w:r>
          </w:p>
        </w:tc>
      </w:tr>
      <w:tr w:rsidR="0072597D" w:rsidRPr="00497468" w:rsidTr="0072597D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Terrace Bar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0549F5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Service Times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Terrace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UAI Concept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97D" w:rsidRPr="00497468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400 pax</w:t>
            </w:r>
          </w:p>
        </w:tc>
      </w:tr>
      <w:tr w:rsidR="0072597D" w:rsidRPr="00497468" w:rsidTr="00E474EB">
        <w:trPr>
          <w:trHeight w:val="38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97D" w:rsidRDefault="0072597D" w:rsidP="0072597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97468" w:rsidRDefault="00497468" w:rsidP="00497468">
      <w:r w:rsidRPr="00497468">
        <w:cr/>
      </w:r>
      <w:r w:rsidR="00E474EB" w:rsidRPr="00E474EB">
        <w:t xml:space="preserve"> </w:t>
      </w:r>
      <w:r w:rsidR="00E474EB" w:rsidRPr="00E474EB">
        <w:rPr>
          <w:b/>
        </w:rPr>
        <w:t xml:space="preserve">Ultra All Inclusive Free Drinks: </w:t>
      </w:r>
      <w:r w:rsidR="00E474EB" w:rsidRPr="00E474EB">
        <w:t>All soft- drinks in the restaurant</w:t>
      </w:r>
      <w:r w:rsidR="00E474EB">
        <w:t xml:space="preserve">, , domestic </w:t>
      </w:r>
      <w:r w:rsidR="00E474EB" w:rsidRPr="00E474EB">
        <w:t>alcoholic beverages, soft drinks and bottles of wine, both read foreign beverages.</w:t>
      </w:r>
      <w:r w:rsidR="00E474EB" w:rsidRPr="00E474EB">
        <w:cr/>
      </w:r>
      <w:r w:rsidR="00E474EB" w:rsidRPr="00E474EB">
        <w:rPr>
          <w:b/>
        </w:rPr>
        <w:cr/>
        <w:t xml:space="preserve">Chargeable Drinks: </w:t>
      </w:r>
      <w:r w:rsidR="00E474EB" w:rsidRPr="00E474EB">
        <w:t>All bottled beverages outside the co</w:t>
      </w:r>
      <w:r w:rsidR="00E474EB">
        <w:t xml:space="preserve">ncept, </w:t>
      </w:r>
      <w:r w:rsidR="0016166D">
        <w:t>fresh fruit juices</w:t>
      </w:r>
      <w:r w:rsidR="009121FB">
        <w:t>,</w:t>
      </w:r>
      <w:r w:rsidR="0016166D">
        <w:t xml:space="preserve"> </w:t>
      </w:r>
      <w:r w:rsidR="00E474EB">
        <w:t xml:space="preserve">luxury - Deluxe Whisky, </w:t>
      </w:r>
      <w:r w:rsidR="00E474EB" w:rsidRPr="00E474EB">
        <w:t>VSOP Cognac, foreign and domestic special wines, fore</w:t>
      </w:r>
      <w:r w:rsidR="00E474EB">
        <w:t xml:space="preserve">ign beer foreign Liqueur, Rum, </w:t>
      </w:r>
      <w:r w:rsidR="00E474EB" w:rsidRPr="00E474EB">
        <w:t>Champagne, energy drinks.</w:t>
      </w:r>
      <w:r w:rsidR="00E474EB" w:rsidRPr="00E474EB">
        <w:cr/>
      </w:r>
      <w:r w:rsidR="00E474EB">
        <w:rPr>
          <w:b/>
        </w:rPr>
        <w:cr/>
      </w:r>
      <w:bookmarkStart w:id="1" w:name="_Hlk494113187"/>
      <w:r w:rsidR="00E474EB" w:rsidRPr="006632A8">
        <w:rPr>
          <w:b/>
          <w:lang w:val="en-US"/>
        </w:rPr>
        <w:t>Minibar</w:t>
      </w:r>
      <w:r w:rsidR="0016166D" w:rsidRPr="006632A8">
        <w:rPr>
          <w:lang w:val="en-US"/>
        </w:rPr>
        <w:t xml:space="preserve">: </w:t>
      </w:r>
      <w:r w:rsidR="006632A8">
        <w:rPr>
          <w:lang w:val="en-US"/>
        </w:rPr>
        <w:t xml:space="preserve"> R</w:t>
      </w:r>
      <w:r w:rsidR="00E474EB" w:rsidRPr="006632A8">
        <w:rPr>
          <w:lang w:val="en-US"/>
        </w:rPr>
        <w:t>e</w:t>
      </w:r>
      <w:r w:rsidR="0016166D" w:rsidRPr="006632A8">
        <w:rPr>
          <w:lang w:val="en-US"/>
        </w:rPr>
        <w:t>filled</w:t>
      </w:r>
      <w:r w:rsidR="00E474EB" w:rsidRPr="006632A8">
        <w:rPr>
          <w:lang w:val="en-US"/>
        </w:rPr>
        <w:t xml:space="preserve"> daily, </w:t>
      </w:r>
      <w:r w:rsidR="009121FB" w:rsidRPr="006632A8">
        <w:rPr>
          <w:lang w:val="en-US"/>
        </w:rPr>
        <w:t xml:space="preserve">soft </w:t>
      </w:r>
      <w:r w:rsidR="0016166D" w:rsidRPr="006632A8">
        <w:rPr>
          <w:lang w:val="en-US"/>
        </w:rPr>
        <w:t xml:space="preserve">drinks and </w:t>
      </w:r>
      <w:r w:rsidR="00E474EB" w:rsidRPr="006632A8">
        <w:rPr>
          <w:lang w:val="en-US"/>
        </w:rPr>
        <w:t>water</w:t>
      </w:r>
      <w:r w:rsidR="006632A8">
        <w:rPr>
          <w:lang w:val="en-US"/>
        </w:rPr>
        <w:t>.</w:t>
      </w:r>
      <w:bookmarkEnd w:id="1"/>
    </w:p>
    <w:p w:rsidR="00E474EB" w:rsidRDefault="002423FC" w:rsidP="002423FC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74EB" w:rsidRPr="00E474EB">
        <w:rPr>
          <w:b/>
        </w:rPr>
        <w:t>ANIMATIONS &amp; ENTERTAINMENT &amp; SPORT</w:t>
      </w:r>
    </w:p>
    <w:p w:rsidR="00E474EB" w:rsidRDefault="00E474EB" w:rsidP="00D25181">
      <w:r w:rsidRPr="00E474EB">
        <w:t>Fitness Center, Aerobic, Stretching, Aqua Gymnastic, Aquapark with 3 adult and 5 children slides,</w:t>
      </w:r>
      <w:r w:rsidRPr="00E474EB">
        <w:cr/>
        <w:t>Tennis, Beach Volleyball, Billard, Table Tennis, Basketball, Dart, Computer and T</w:t>
      </w:r>
      <w:r w:rsidR="000549F5">
        <w:t xml:space="preserve">able Games, </w:t>
      </w:r>
      <w:r w:rsidR="000549F5">
        <w:cr/>
        <w:t xml:space="preserve">Live Music, </w:t>
      </w:r>
      <w:r w:rsidRPr="00E474EB">
        <w:t>Water games, Music and dance parties</w:t>
      </w:r>
      <w:r w:rsidR="000549F5">
        <w:t xml:space="preserve"> </w:t>
      </w:r>
      <w:r w:rsidRPr="00E474EB">
        <w:t>night in the Amphitheater.</w:t>
      </w:r>
    </w:p>
    <w:p w:rsidR="00E474EB" w:rsidRDefault="00E474EB" w:rsidP="00D25181">
      <w:pPr>
        <w:rPr>
          <w:b/>
        </w:rPr>
      </w:pPr>
      <w:r w:rsidRPr="00E474EB">
        <w:rPr>
          <w:b/>
        </w:rPr>
        <w:t>KIDS CLUB</w:t>
      </w:r>
    </w:p>
    <w:p w:rsidR="000549F5" w:rsidRDefault="00E474EB" w:rsidP="00D25181">
      <w:r w:rsidRPr="00E474EB">
        <w:rPr>
          <w:i/>
        </w:rPr>
        <w:t>Our kids in Innvista Belek Hotel!</w:t>
      </w:r>
      <w:r w:rsidRPr="00E474EB">
        <w:rPr>
          <w:i/>
        </w:rPr>
        <w:cr/>
      </w:r>
      <w:r w:rsidRPr="00E474EB">
        <w:rPr>
          <w:i/>
        </w:rPr>
        <w:cr/>
      </w:r>
      <w:r w:rsidRPr="00E474EB">
        <w:t>Our kids are in safe hands with our expert crew of children’s instructors and anim</w:t>
      </w:r>
      <w:r>
        <w:t xml:space="preserve">ators. </w:t>
      </w:r>
      <w:r>
        <w:cr/>
      </w:r>
      <w:r>
        <w:cr/>
      </w:r>
      <w:r w:rsidRPr="007576CC">
        <w:rPr>
          <w:b/>
        </w:rPr>
        <w:t>Kids Club:</w:t>
      </w:r>
      <w:r>
        <w:t xml:space="preserve"> </w:t>
      </w:r>
      <w:r w:rsidRPr="00E474EB">
        <w:t>04-06 Years Special Programmes (10.00-12.00 / 15.00-17.00)</w:t>
      </w:r>
      <w:r w:rsidRPr="00E474EB">
        <w:cr/>
      </w:r>
      <w:r w:rsidRPr="007576CC">
        <w:rPr>
          <w:b/>
        </w:rPr>
        <w:t>Junior Club:</w:t>
      </w:r>
      <w:r>
        <w:t xml:space="preserve"> </w:t>
      </w:r>
      <w:r w:rsidRPr="00E474EB">
        <w:t>07-13 Years Special Programmes (10.00-12.00 / 15.00-17.00)</w:t>
      </w:r>
      <w:r w:rsidRPr="00E474EB">
        <w:cr/>
      </w:r>
      <w:r w:rsidRPr="007576CC">
        <w:rPr>
          <w:b/>
        </w:rPr>
        <w:t>Teenager Club:</w:t>
      </w:r>
      <w:r>
        <w:t xml:space="preserve"> </w:t>
      </w:r>
      <w:r w:rsidRPr="00E474EB">
        <w:t>14-17 Years Special Programmes (10.00-12.00 / 15.00-17.00)</w:t>
      </w:r>
      <w:r w:rsidRPr="00E474EB">
        <w:cr/>
      </w:r>
      <w:r w:rsidRPr="00E474EB">
        <w:cr/>
      </w:r>
      <w:r w:rsidRPr="007576CC">
        <w:rPr>
          <w:b/>
        </w:rPr>
        <w:t>Babysitting</w:t>
      </w:r>
      <w:r w:rsidR="00D223E1" w:rsidRPr="007576CC">
        <w:rPr>
          <w:b/>
        </w:rPr>
        <w:t>:</w:t>
      </w:r>
      <w:r w:rsidR="00D223E1">
        <w:t xml:space="preserve"> </w:t>
      </w:r>
      <w:r w:rsidRPr="00E474EB">
        <w:t xml:space="preserve"> Paid</w:t>
      </w:r>
      <w:r w:rsidRPr="00E474EB">
        <w:cr/>
      </w:r>
      <w:r w:rsidRPr="007576CC">
        <w:rPr>
          <w:b/>
        </w:rPr>
        <w:t>Highchair</w:t>
      </w:r>
      <w:r w:rsidR="00D223E1" w:rsidRPr="007576CC">
        <w:rPr>
          <w:b/>
        </w:rPr>
        <w:t>:</w:t>
      </w:r>
      <w:r w:rsidR="00D223E1">
        <w:t xml:space="preserve"> </w:t>
      </w:r>
      <w:r w:rsidRPr="00E474EB">
        <w:t>Available</w:t>
      </w:r>
      <w:r w:rsidRPr="00E474EB">
        <w:cr/>
      </w:r>
      <w:r w:rsidRPr="00E474EB">
        <w:cr/>
      </w:r>
    </w:p>
    <w:p w:rsidR="00D25181" w:rsidRDefault="00E474EB" w:rsidP="00D25181">
      <w:r w:rsidRPr="00E474EB">
        <w:t xml:space="preserve">Schedule may vary in winter months. </w:t>
      </w:r>
      <w:r w:rsidRPr="00E474EB">
        <w:cr/>
      </w:r>
      <w:r w:rsidRPr="00E474EB">
        <w:cr/>
        <w:t xml:space="preserve">All services and activities offered in Innvista Hotel Belek Ultra All-Inclusive Concept may vary </w:t>
      </w:r>
      <w:r w:rsidRPr="00E474EB">
        <w:cr/>
      </w:r>
      <w:r w:rsidRPr="00E474EB">
        <w:lastRenderedPageBreak/>
        <w:t xml:space="preserve">due to seasonal weather conditions. All rights of Innvista Hotel Belek are reserved in these cases. </w:t>
      </w:r>
      <w:r w:rsidRPr="00E474EB">
        <w:cr/>
        <w:t xml:space="preserve">Opening and closing hours, and locations of our activities may be changed by the hotel </w:t>
      </w:r>
      <w:r w:rsidRPr="00E474EB">
        <w:cr/>
        <w:t xml:space="preserve">management depending on the seasonal weather conditions. Our guests will be notified of </w:t>
      </w:r>
      <w:r w:rsidRPr="00E474EB">
        <w:cr/>
        <w:t>such changes in the shortest time possible to prevent any kind of inconveniences.</w:t>
      </w:r>
      <w:r w:rsidRPr="00E474EB">
        <w:cr/>
      </w:r>
    </w:p>
    <w:p w:rsidR="00D25181" w:rsidRDefault="00D223E1" w:rsidP="00D25181">
      <w:pPr>
        <w:rPr>
          <w:b/>
        </w:rPr>
      </w:pPr>
      <w:r w:rsidRPr="00D223E1">
        <w:rPr>
          <w:b/>
        </w:rPr>
        <w:t>PAYABLE ACTIVITIES AND HOTEL SERVICES</w:t>
      </w:r>
    </w:p>
    <w:p w:rsidR="00D223E1" w:rsidRDefault="00D223E1" w:rsidP="00D223E1">
      <w:r w:rsidRPr="00D223E1">
        <w:rPr>
          <w:i/>
        </w:rPr>
        <w:t>All bottled drinks outside the concept,</w:t>
      </w:r>
      <w:r w:rsidRPr="00D223E1">
        <w:rPr>
          <w:i/>
        </w:rPr>
        <w:cr/>
      </w:r>
      <w:r w:rsidRPr="00D223E1">
        <w:rPr>
          <w:i/>
        </w:rPr>
        <w:cr/>
      </w:r>
      <w:r w:rsidRPr="00D223E1">
        <w:t>Luxury Deluxe Whisky, VSOP Cognac, foreign and domestic special wines, foreign beer foreign</w:t>
      </w:r>
      <w:r w:rsidRPr="00D223E1">
        <w:cr/>
        <w:t xml:space="preserve">Liqueur, Rum, Champagne, energy drinks, room service, babysitting, tennis equipment and </w:t>
      </w:r>
      <w:r w:rsidRPr="00D223E1">
        <w:cr/>
        <w:t>night lighting, doctor and nurse care servic</w:t>
      </w:r>
      <w:r>
        <w:t>e (24 hours), phone &amp; fax, mail</w:t>
      </w:r>
      <w:r w:rsidRPr="00D223E1">
        <w:t xml:space="preserve">, laundry and dry </w:t>
      </w:r>
      <w:r w:rsidRPr="00D223E1">
        <w:cr/>
        <w:t xml:space="preserve">cleaning, massage, scrub, foam, care &amp; beauty center &amp; SPA, Boutique &amp; Leather goods &amp; </w:t>
      </w:r>
      <w:r w:rsidRPr="00D223E1">
        <w:cr/>
        <w:t xml:space="preserve">Bags &amp; silver &amp; mini supermarket and hairdresser &amp; souvenirs &amp; Photography &amp; hookah, </w:t>
      </w:r>
      <w:r w:rsidRPr="00D223E1">
        <w:cr/>
        <w:t>diving school, motorized water sports; Jet ski, parachute, banana, ringo, water skiing.</w:t>
      </w:r>
      <w:r w:rsidRPr="00D223E1">
        <w:cr/>
      </w:r>
      <w:r w:rsidRPr="00D223E1">
        <w:cr/>
      </w:r>
      <w:r w:rsidRPr="00D223E1">
        <w:rPr>
          <w:b/>
        </w:rPr>
        <w:t>Beach:</w:t>
      </w:r>
      <w:r w:rsidRPr="00D223E1">
        <w:t xml:space="preserve">  Sand and Pebbles</w:t>
      </w:r>
      <w:r w:rsidRPr="00D223E1">
        <w:tab/>
      </w:r>
      <w:r w:rsidRPr="00D223E1">
        <w:tab/>
      </w:r>
      <w:r>
        <w:tab/>
        <w:t xml:space="preserve">     </w:t>
      </w:r>
      <w:r w:rsidRPr="00D223E1">
        <w:rPr>
          <w:b/>
        </w:rPr>
        <w:t xml:space="preserve">  Pillows &amp; umbrella &amp; Sunbeds:  </w:t>
      </w:r>
      <w:r>
        <w:t>Free</w:t>
      </w:r>
      <w:r>
        <w:cr/>
      </w:r>
      <w:r w:rsidRPr="00D223E1">
        <w:rPr>
          <w:b/>
        </w:rPr>
        <w:t>Coast Length:</w:t>
      </w:r>
      <w:r w:rsidRPr="00D223E1">
        <w:t xml:space="preserve">  50 m                           </w:t>
      </w:r>
      <w:r w:rsidRPr="00D223E1">
        <w:tab/>
      </w:r>
      <w:r w:rsidRPr="00D223E1">
        <w:tab/>
        <w:t xml:space="preserve">       </w:t>
      </w:r>
      <w:r w:rsidRPr="00D223E1">
        <w:rPr>
          <w:b/>
        </w:rPr>
        <w:t>Pool &amp; Beach Towels:</w:t>
      </w:r>
      <w:r w:rsidRPr="00D223E1">
        <w:t xml:space="preserve">  Free</w:t>
      </w:r>
      <w:r w:rsidRPr="00D223E1">
        <w:cr/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280"/>
        <w:gridCol w:w="2560"/>
      </w:tblGrid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AREA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DEPTH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Great Outdoor Pool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436m2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1,40m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Outdoor Relax Pool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360m2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1,40m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Outdoor Mini Pool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10m2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1,40m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Outdoor Children Pool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39m2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0.35m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Slide Pool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110m2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1,10m</w:t>
            </w: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Slide Children Pool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39m2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0.35m</w:t>
            </w:r>
          </w:p>
        </w:tc>
      </w:tr>
      <w:tr w:rsidR="00D223E1" w:rsidRPr="00D223E1" w:rsidTr="000549F5">
        <w:trPr>
          <w:trHeight w:val="232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Slide Number of Adults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223E1" w:rsidRPr="00D223E1" w:rsidTr="00D223E1">
        <w:trPr>
          <w:trHeight w:val="2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Number of Children Slides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223E1" w:rsidRPr="00D223E1" w:rsidTr="00D223E1">
        <w:trPr>
          <w:trHeight w:val="232"/>
        </w:trPr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Slides Working Hours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2423FC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10.00 – 12.0</w:t>
            </w:r>
            <w:r w:rsidR="00D223E1" w:rsidRPr="00D223E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223E1" w:rsidRPr="00D223E1" w:rsidTr="000549F5">
        <w:trPr>
          <w:trHeight w:val="232"/>
        </w:trPr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0549F5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  <w:t>14.00 – 16,30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25181" w:rsidRDefault="00D25181" w:rsidP="00D223E1"/>
    <w:p w:rsidR="00D25181" w:rsidRDefault="00D223E1" w:rsidP="00D25181">
      <w:pPr>
        <w:jc w:val="center"/>
        <w:rPr>
          <w:b/>
        </w:rPr>
      </w:pPr>
      <w:r w:rsidRPr="00D223E1">
        <w:rPr>
          <w:b/>
        </w:rPr>
        <w:t>MEETING ROOMS - CAPACITY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340"/>
        <w:gridCol w:w="1320"/>
        <w:gridCol w:w="1320"/>
        <w:gridCol w:w="1320"/>
        <w:gridCol w:w="1280"/>
      </w:tblGrid>
      <w:tr w:rsidR="00D223E1" w:rsidRPr="00D223E1" w:rsidTr="00D223E1">
        <w:trPr>
          <w:trHeight w:val="29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Meeting Halls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Size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M²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Height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Theatre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tr-TR"/>
              </w:rPr>
              <w:t>Class</w:t>
            </w:r>
          </w:p>
        </w:tc>
      </w:tr>
      <w:tr w:rsidR="00D223E1" w:rsidRPr="00D223E1" w:rsidTr="00D223E1">
        <w:trPr>
          <w:trHeight w:val="2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Pearl Meeting Hall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 x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3,00 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230</w:t>
            </w:r>
          </w:p>
        </w:tc>
      </w:tr>
      <w:tr w:rsidR="00D223E1" w:rsidRPr="00D223E1" w:rsidTr="00D223E1">
        <w:trPr>
          <w:trHeight w:val="2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Amber 1 Meeting Hall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 x 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3,75 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</w:tr>
      <w:tr w:rsidR="00D223E1" w:rsidRPr="00D223E1" w:rsidTr="00D223E1">
        <w:trPr>
          <w:trHeight w:val="2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Amber 2 Meeting Hall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 x 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3,75 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</w:t>
            </w:r>
          </w:p>
        </w:tc>
      </w:tr>
      <w:tr w:rsidR="00D223E1" w:rsidRPr="00D223E1" w:rsidTr="00D223E1">
        <w:trPr>
          <w:trHeight w:val="2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Onyx Meeting Hall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x 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 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2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</w:t>
            </w:r>
          </w:p>
        </w:tc>
      </w:tr>
    </w:tbl>
    <w:p w:rsidR="00D25181" w:rsidRDefault="00D25181" w:rsidP="00D25181"/>
    <w:p w:rsidR="000549F5" w:rsidRDefault="000549F5" w:rsidP="00D25181">
      <w:pPr>
        <w:rPr>
          <w:b/>
        </w:rPr>
      </w:pPr>
    </w:p>
    <w:p w:rsidR="000549F5" w:rsidRDefault="000549F5" w:rsidP="00D25181">
      <w:pPr>
        <w:rPr>
          <w:b/>
        </w:rPr>
      </w:pPr>
    </w:p>
    <w:p w:rsidR="000549F5" w:rsidRDefault="000549F5" w:rsidP="00D25181">
      <w:pPr>
        <w:rPr>
          <w:b/>
        </w:rPr>
      </w:pPr>
    </w:p>
    <w:p w:rsidR="00D223E1" w:rsidRPr="00D223E1" w:rsidRDefault="00D223E1" w:rsidP="00D25181">
      <w:pPr>
        <w:rPr>
          <w:b/>
        </w:rPr>
      </w:pPr>
      <w:r w:rsidRPr="00D223E1">
        <w:rPr>
          <w:b/>
        </w:rPr>
        <w:t>TECNICAL POSSIBILITIES</w:t>
      </w:r>
    </w:p>
    <w:p w:rsidR="00D223E1" w:rsidRDefault="00D223E1" w:rsidP="00D25181">
      <w:r w:rsidRPr="00D223E1">
        <w:lastRenderedPageBreak/>
        <w:t>Barcovision and curtains, flipchart, sound systems, files, pens, 2 wireless microphones</w:t>
      </w:r>
      <w:r>
        <w:br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1180"/>
        <w:gridCol w:w="1740"/>
      </w:tblGrid>
      <w:tr w:rsidR="00D223E1" w:rsidRPr="00D223E1" w:rsidTr="00D223E1">
        <w:trPr>
          <w:trHeight w:val="378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  <w:t>EQUIPMENT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WIRELESS MICROPHONE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TABLE MICROPHONE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PULPIT MICROPHONE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 xml:space="preserve">SLIDE MACHINE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MIXSER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ROSTRUM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 xml:space="preserve">DVD PLAYER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MD PLAYER &amp; MD RECORDER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VIDEO / DATA PROJECTOR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 xml:space="preserve">CD PLAYER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PROJECTION SCREEN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INTERNET CONNECTION IN EVERY ROOM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FLIPCHART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FREE</w:t>
            </w:r>
          </w:p>
        </w:tc>
      </w:tr>
      <w:tr w:rsidR="00D223E1" w:rsidRPr="00D223E1" w:rsidTr="00D223E1">
        <w:trPr>
          <w:trHeight w:val="378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3E1" w:rsidRPr="00D223E1" w:rsidRDefault="00D223E1" w:rsidP="00D223E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 xml:space="preserve">FAX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–</w:t>
            </w: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 xml:space="preserve"> COPY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E1" w:rsidRPr="00D223E1" w:rsidRDefault="00D223E1" w:rsidP="00D223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</w:pPr>
            <w:r w:rsidRPr="00D223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tr-TR"/>
              </w:rPr>
              <w:t>PAID</w:t>
            </w:r>
          </w:p>
        </w:tc>
      </w:tr>
    </w:tbl>
    <w:p w:rsidR="002423FC" w:rsidRDefault="00D223E1" w:rsidP="00D25181">
      <w:pPr>
        <w:jc w:val="center"/>
        <w:rPr>
          <w:b/>
        </w:rPr>
      </w:pPr>
      <w:r>
        <w:rPr>
          <w:b/>
        </w:rPr>
        <w:br/>
      </w:r>
    </w:p>
    <w:p w:rsidR="00D25181" w:rsidRDefault="002423FC" w:rsidP="00D25181">
      <w:pPr>
        <w:jc w:val="center"/>
        <w:rPr>
          <w:b/>
        </w:rPr>
      </w:pPr>
      <w:r>
        <w:rPr>
          <w:b/>
        </w:rPr>
        <w:t>AR&amp;CAN</w:t>
      </w:r>
      <w:r w:rsidR="00D223E1" w:rsidRPr="00D223E1">
        <w:rPr>
          <w:b/>
        </w:rPr>
        <w:t xml:space="preserve"> SPA CENTER &amp; BEAUTY CENTER</w:t>
      </w:r>
    </w:p>
    <w:p w:rsidR="000549F5" w:rsidRDefault="00D223E1" w:rsidP="00D25181">
      <w:r w:rsidRPr="00D223E1">
        <w:t>Our Turkish bath and sauna are you both physically and mental</w:t>
      </w:r>
      <w:r w:rsidR="007576CC">
        <w:t xml:space="preserve">ly refresh and relax. We offer </w:t>
      </w:r>
      <w:r w:rsidRPr="00D223E1">
        <w:t xml:space="preserve">numerous services like instance, the Thai massage in the </w:t>
      </w:r>
      <w:r w:rsidR="007576CC">
        <w:t xml:space="preserve">Turkish bath, history nursing, </w:t>
      </w:r>
      <w:r w:rsidRPr="00D223E1">
        <w:t xml:space="preserve">therapy programs and so on. Our masseurs and masseuses </w:t>
      </w:r>
      <w:r w:rsidR="007576CC">
        <w:t xml:space="preserve">penetrate through pressure and </w:t>
      </w:r>
      <w:r w:rsidRPr="00D223E1">
        <w:t xml:space="preserve">tapping on the energy points on the body and also stretching </w:t>
      </w:r>
      <w:r w:rsidR="007576CC">
        <w:t xml:space="preserve">movements the muscle tissue of </w:t>
      </w:r>
      <w:r w:rsidRPr="00D223E1">
        <w:t xml:space="preserve">the face and still act thus an even deeper. Through massage all </w:t>
      </w:r>
      <w:r w:rsidR="007576CC">
        <w:t xml:space="preserve">the energy centers of the body </w:t>
      </w:r>
      <w:r w:rsidRPr="00D223E1">
        <w:t>are balanced and internal systems interconnected.</w:t>
      </w:r>
      <w:r w:rsidRPr="00D223E1">
        <w:cr/>
        <w:t>The natural oils that are used during the massage, relax t</w:t>
      </w:r>
      <w:r w:rsidR="007576CC">
        <w:t xml:space="preserve">he muscles, promote energy and </w:t>
      </w:r>
      <w:r w:rsidRPr="00D223E1">
        <w:t>harmonize them and act on the whole body and mind an exceptional relaxation of.</w:t>
      </w:r>
      <w:r w:rsidRPr="00D223E1">
        <w:cr/>
      </w:r>
      <w:r w:rsidRPr="00D223E1">
        <w:cr/>
      </w:r>
      <w:r w:rsidRPr="007576CC">
        <w:rPr>
          <w:b/>
        </w:rPr>
        <w:t>Paid Spa Services:</w:t>
      </w:r>
      <w:r w:rsidRPr="00D223E1">
        <w:t xml:space="preserve"> Massage, Scrub, Foam, Skin Care &amp; Beauty Center</w:t>
      </w:r>
      <w:r w:rsidRPr="00D223E1">
        <w:cr/>
      </w:r>
      <w:r w:rsidRPr="007576CC">
        <w:rPr>
          <w:b/>
        </w:rPr>
        <w:t>Free Spa Services:</w:t>
      </w:r>
      <w:r w:rsidRPr="00D223E1">
        <w:t xml:space="preserve"> Hamam (Turkish bath), saun</w:t>
      </w:r>
      <w:r w:rsidR="000549F5">
        <w:t xml:space="preserve">a, fitness center, </w:t>
      </w:r>
      <w:r w:rsidRPr="00D223E1">
        <w:t>steam room</w:t>
      </w:r>
      <w:r w:rsidRPr="00D223E1">
        <w:cr/>
      </w:r>
      <w:r w:rsidRPr="00D223E1">
        <w:cr/>
      </w:r>
    </w:p>
    <w:p w:rsidR="000549F5" w:rsidRDefault="000549F5" w:rsidP="00D25181"/>
    <w:p w:rsidR="006632A8" w:rsidRDefault="006632A8" w:rsidP="00D25181"/>
    <w:p w:rsidR="000549F5" w:rsidRDefault="000549F5" w:rsidP="00D25181"/>
    <w:p w:rsidR="000549F5" w:rsidRDefault="000549F5" w:rsidP="00D25181"/>
    <w:p w:rsidR="002B02D7" w:rsidRDefault="00D223E1" w:rsidP="00CA367A">
      <w:pPr>
        <w:pStyle w:val="AralkYok"/>
      </w:pPr>
      <w:r w:rsidRPr="00D223E1">
        <w:lastRenderedPageBreak/>
        <w:t xml:space="preserve">• </w:t>
      </w:r>
      <w:bookmarkStart w:id="2" w:name="_Hlk494113130"/>
      <w:r w:rsidRPr="00D223E1">
        <w:t>The beverage service for all alcoholic and non-alcoholic drinks are served in glasses, not bottles.</w:t>
      </w:r>
      <w:r w:rsidRPr="00D223E1">
        <w:cr/>
        <w:t>• In the restaurant, drinks are served by the waiter at the table (except breakfast)</w:t>
      </w:r>
      <w:r w:rsidRPr="00D223E1">
        <w:cr/>
        <w:t xml:space="preserve">• The waiter is authorized to refuse a further alcohol service for the good of the other guests for a </w:t>
      </w:r>
      <w:r w:rsidRPr="00D223E1">
        <w:cr/>
        <w:t>certain alcohol service to the customer.</w:t>
      </w:r>
      <w:r w:rsidRPr="00D223E1">
        <w:cr/>
        <w:t xml:space="preserve">• </w:t>
      </w:r>
      <w:r w:rsidR="002B02D7">
        <w:t xml:space="preserve">The a la carte restaurants are opened </w:t>
      </w:r>
      <w:r w:rsidR="00CA367A">
        <w:t xml:space="preserve">6 days a week </w:t>
      </w:r>
      <w:r w:rsidR="002B02D7">
        <w:t xml:space="preserve">and they </w:t>
      </w:r>
      <w:r w:rsidR="00597F01">
        <w:t>are</w:t>
      </w:r>
      <w:r w:rsidR="00CA367A">
        <w:t xml:space="preserve"> bookable for stays of three nights or more.</w:t>
      </w:r>
    </w:p>
    <w:p w:rsidR="00CA367A" w:rsidRDefault="00CA367A" w:rsidP="00CA367A">
      <w:pPr>
        <w:pStyle w:val="AralkYok"/>
      </w:pPr>
      <w:r>
        <w:t>• For our guests</w:t>
      </w:r>
      <w:r w:rsidR="002B02D7">
        <w:t>,</w:t>
      </w:r>
      <w:r>
        <w:t xml:space="preserve"> who stay for three nights and over, one of our 3 la Cart Restaurants during the stay is free</w:t>
      </w:r>
      <w:r w:rsidR="002B02D7">
        <w:t xml:space="preserve"> of charge, the</w:t>
      </w:r>
      <w:r>
        <w:t xml:space="preserve"> second</w:t>
      </w:r>
      <w:r w:rsidR="002B02D7">
        <w:t xml:space="preserve"> </w:t>
      </w:r>
      <w:r w:rsidR="00597F01">
        <w:t>a la carte</w:t>
      </w:r>
      <w:r w:rsidR="002B02D7">
        <w:t xml:space="preserve"> is for extra cost – 5 </w:t>
      </w:r>
      <w:r>
        <w:t xml:space="preserve"> Euro per person.</w:t>
      </w:r>
    </w:p>
    <w:p w:rsidR="002B02D7" w:rsidRDefault="002B02D7" w:rsidP="00CA367A">
      <w:pPr>
        <w:pStyle w:val="AralkYok"/>
      </w:pPr>
      <w:r>
        <w:t xml:space="preserve">• Fish a </w:t>
      </w:r>
      <w:r w:rsidR="00CA367A">
        <w:t xml:space="preserve">la Carte Restaurant is </w:t>
      </w:r>
      <w:r>
        <w:t>for extra,</w:t>
      </w:r>
      <w:r w:rsidR="00597F01">
        <w:t xml:space="preserve"> the cost </w:t>
      </w:r>
      <w:r>
        <w:t xml:space="preserve"> per person</w:t>
      </w:r>
      <w:r w:rsidR="00597F01">
        <w:t xml:space="preserve"> is</w:t>
      </w:r>
      <w:r>
        <w:t xml:space="preserve"> 10 </w:t>
      </w:r>
      <w:r w:rsidR="00CA367A">
        <w:t xml:space="preserve"> €</w:t>
      </w:r>
      <w:r>
        <w:t>.</w:t>
      </w:r>
    </w:p>
    <w:p w:rsidR="00D25181" w:rsidRDefault="00CA367A" w:rsidP="00CA367A">
      <w:pPr>
        <w:pStyle w:val="AralkYok"/>
      </w:pPr>
      <w:r w:rsidRPr="00D223E1">
        <w:t xml:space="preserve"> </w:t>
      </w:r>
      <w:r w:rsidR="00D223E1" w:rsidRPr="00D223E1">
        <w:t>• No alcohol service for under-18s</w:t>
      </w:r>
      <w:r w:rsidR="00D223E1" w:rsidRPr="00D223E1">
        <w:cr/>
        <w:t>• Pets are prohibited</w:t>
      </w:r>
      <w:r w:rsidR="00D223E1" w:rsidRPr="00D223E1">
        <w:cr/>
        <w:t xml:space="preserve">• The times and locations for the activities of the animation team and the opening and closing </w:t>
      </w:r>
      <w:r w:rsidR="00D223E1" w:rsidRPr="00D223E1">
        <w:cr/>
        <w:t>times and service points of restaurants and bars are subject to change due to weather conditions.</w:t>
      </w:r>
      <w:r w:rsidR="00D223E1" w:rsidRPr="00D223E1">
        <w:cr/>
        <w:t>• The Agency shall meet before the catalogs of the hotels are pri</w:t>
      </w:r>
      <w:r w:rsidR="007576CC">
        <w:t xml:space="preserve">nted, the presentation content </w:t>
      </w:r>
      <w:r w:rsidR="00D223E1" w:rsidRPr="00D223E1">
        <w:t>of catalogs sent to us and to be approved by us. For errors th</w:t>
      </w:r>
      <w:r w:rsidR="007576CC">
        <w:t xml:space="preserve">at have come by printing the catalogs </w:t>
      </w:r>
      <w:r w:rsidR="00D223E1" w:rsidRPr="00D223E1">
        <w:t>without previous authorization materialize, our company is not liable.</w:t>
      </w:r>
      <w:r w:rsidR="00D223E1" w:rsidRPr="00D223E1">
        <w:cr/>
        <w:t>• Free &amp; chargeable services and the times may be during t</w:t>
      </w:r>
      <w:r w:rsidR="007576CC">
        <w:t xml:space="preserve">he season by the hotel because </w:t>
      </w:r>
      <w:r w:rsidR="00D223E1" w:rsidRPr="00D223E1">
        <w:t>of surgical and delivery CHANGED.</w:t>
      </w:r>
      <w:r w:rsidR="00D223E1" w:rsidRPr="00D223E1">
        <w:cr/>
        <w:t>• Smoking in indoor sp</w:t>
      </w:r>
      <w:r w:rsidR="007576CC">
        <w:t>aces is prohibited.</w:t>
      </w:r>
      <w:r w:rsidR="007576CC">
        <w:br/>
      </w:r>
      <w:r w:rsidR="00D223E1" w:rsidRPr="00D223E1">
        <w:t>• Our guests wear for their own safety and to benefit from th</w:t>
      </w:r>
      <w:r w:rsidR="007576CC">
        <w:t xml:space="preserve">e services of the hotel can be </w:t>
      </w:r>
      <w:r w:rsidR="00D223E1" w:rsidRPr="00D223E1">
        <w:t>a bracelet</w:t>
      </w:r>
    </w:p>
    <w:p w:rsidR="00D25181" w:rsidRPr="00D25181" w:rsidRDefault="007576CC" w:rsidP="00D25181">
      <w:r>
        <w:rPr>
          <w:b/>
        </w:rPr>
        <w:t>Our webpage</w:t>
      </w:r>
      <w:r w:rsidR="00D25181" w:rsidRPr="00D25181">
        <w:rPr>
          <w:b/>
        </w:rPr>
        <w:cr/>
      </w:r>
      <w:r>
        <w:rPr>
          <w:b/>
        </w:rPr>
        <w:br/>
      </w:r>
      <w:r>
        <w:t>•Online Reservation</w:t>
      </w:r>
      <w:r>
        <w:cr/>
        <w:t>•Online Check-in</w:t>
      </w:r>
      <w:r>
        <w:cr/>
        <w:t>•Online Guest Message</w:t>
      </w:r>
      <w:r>
        <w:cr/>
        <w:t xml:space="preserve">•Online Survey                                            </w:t>
      </w:r>
      <w:r w:rsidR="002423FC">
        <w:t>So you can make things easier.</w:t>
      </w:r>
      <w:bookmarkEnd w:id="2"/>
    </w:p>
    <w:sectPr w:rsidR="00D25181" w:rsidRPr="00D25181" w:rsidSect="00497468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43" w:rsidRDefault="00C23843" w:rsidP="009025D0">
      <w:pPr>
        <w:spacing w:after="0" w:line="240" w:lineRule="auto"/>
      </w:pPr>
      <w:r>
        <w:separator/>
      </w:r>
    </w:p>
  </w:endnote>
  <w:endnote w:type="continuationSeparator" w:id="0">
    <w:p w:rsidR="00C23843" w:rsidRDefault="00C23843" w:rsidP="0090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43" w:rsidRDefault="00C23843" w:rsidP="009025D0">
      <w:pPr>
        <w:spacing w:after="0" w:line="240" w:lineRule="auto"/>
      </w:pPr>
      <w:r>
        <w:separator/>
      </w:r>
    </w:p>
  </w:footnote>
  <w:footnote w:type="continuationSeparator" w:id="0">
    <w:p w:rsidR="00C23843" w:rsidRDefault="00C23843" w:rsidP="0090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D0" w:rsidRDefault="00497468" w:rsidP="00497468">
    <w:pPr>
      <w:pStyle w:val="stBilgi"/>
      <w:tabs>
        <w:tab w:val="left" w:pos="1510"/>
        <w:tab w:val="left" w:pos="7722"/>
      </w:tabs>
      <w:spacing w:after="100" w:afterAutospacing="1"/>
    </w:pPr>
    <w:r>
      <w:tab/>
    </w:r>
    <w:r>
      <w:tab/>
    </w:r>
    <w:r w:rsidR="009025D0">
      <w:rPr>
        <w:noProof/>
        <w:lang w:eastAsia="tr-TR"/>
      </w:rPr>
      <w:drawing>
        <wp:inline distT="0" distB="0" distL="0" distR="0">
          <wp:extent cx="3016117" cy="702129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 JPG - Copy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326" cy="71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D0"/>
    <w:rsid w:val="000549F5"/>
    <w:rsid w:val="00084B1F"/>
    <w:rsid w:val="00116114"/>
    <w:rsid w:val="0016166D"/>
    <w:rsid w:val="002423FC"/>
    <w:rsid w:val="00294649"/>
    <w:rsid w:val="00295306"/>
    <w:rsid w:val="002B02D7"/>
    <w:rsid w:val="002B42AE"/>
    <w:rsid w:val="00497468"/>
    <w:rsid w:val="00552DC7"/>
    <w:rsid w:val="0057624A"/>
    <w:rsid w:val="00597F01"/>
    <w:rsid w:val="006632A8"/>
    <w:rsid w:val="006D27E9"/>
    <w:rsid w:val="0072597D"/>
    <w:rsid w:val="007576CC"/>
    <w:rsid w:val="008234D8"/>
    <w:rsid w:val="00876FB2"/>
    <w:rsid w:val="00896A4B"/>
    <w:rsid w:val="009025D0"/>
    <w:rsid w:val="009121FB"/>
    <w:rsid w:val="009D2376"/>
    <w:rsid w:val="00A108FA"/>
    <w:rsid w:val="00C23843"/>
    <w:rsid w:val="00CA367A"/>
    <w:rsid w:val="00D223E1"/>
    <w:rsid w:val="00D25181"/>
    <w:rsid w:val="00DB46AC"/>
    <w:rsid w:val="00E474EB"/>
    <w:rsid w:val="00EB4055"/>
    <w:rsid w:val="00F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AA3CF5-436A-419A-A530-2654385B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5D0"/>
  </w:style>
  <w:style w:type="paragraph" w:styleId="AltBilgi">
    <w:name w:val="footer"/>
    <w:basedOn w:val="Normal"/>
    <w:link w:val="AltBilgiChar"/>
    <w:uiPriority w:val="99"/>
    <w:unhideWhenUsed/>
    <w:rsid w:val="0090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5D0"/>
  </w:style>
  <w:style w:type="character" w:styleId="Kpr">
    <w:name w:val="Hyperlink"/>
    <w:basedOn w:val="VarsaylanParagrafYazTipi"/>
    <w:uiPriority w:val="99"/>
    <w:semiHidden/>
    <w:unhideWhenUsed/>
    <w:rsid w:val="00497468"/>
    <w:rPr>
      <w:color w:val="0563C1"/>
      <w:u w:val="single"/>
    </w:rPr>
  </w:style>
  <w:style w:type="paragraph" w:styleId="AralkYok">
    <w:name w:val="No Spacing"/>
    <w:uiPriority w:val="1"/>
    <w:qFormat/>
    <w:rsid w:val="0029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ALTIKARDESLER</dc:creator>
  <cp:keywords/>
  <dc:description/>
  <cp:lastModifiedBy>cengiz</cp:lastModifiedBy>
  <cp:revision>20</cp:revision>
  <dcterms:created xsi:type="dcterms:W3CDTF">2016-10-04T06:41:00Z</dcterms:created>
  <dcterms:modified xsi:type="dcterms:W3CDTF">2017-10-20T11:52:00Z</dcterms:modified>
</cp:coreProperties>
</file>